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600" w:lineRule="exact"/>
        <w:ind w:right="640"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2020年海口市龙华区事业单位工作人员招聘岗位表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15168" w:type="dxa"/>
        <w:tblInd w:w="-269" w:type="dxa"/>
        <w:tblLayout w:type="autofit"/>
        <w:tblCellMar>
          <w:top w:w="15" w:type="dxa"/>
          <w:left w:w="15" w:type="dxa"/>
          <w:bottom w:w="0" w:type="dxa"/>
          <w:right w:w="15" w:type="dxa"/>
        </w:tblCellMar>
      </w:tblPr>
      <w:tblGrid>
        <w:gridCol w:w="993"/>
        <w:gridCol w:w="1843"/>
        <w:gridCol w:w="850"/>
        <w:gridCol w:w="567"/>
        <w:gridCol w:w="709"/>
        <w:gridCol w:w="992"/>
        <w:gridCol w:w="1134"/>
        <w:gridCol w:w="1843"/>
        <w:gridCol w:w="2126"/>
        <w:gridCol w:w="1843"/>
        <w:gridCol w:w="1231"/>
        <w:gridCol w:w="1037"/>
      </w:tblGrid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720" w:hRule="atLeast"/>
          <w:tblHeader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上报部门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招考单位名称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岗位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招录名额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户籍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研究生专业名称及代码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本科专业名称及代码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专科专业名称及代码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其他条件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83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区委组织部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区人才发展中心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管理岗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中共党员（包括预备党员）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应届毕业生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02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区委组织部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滨海街道党建工作站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管理岗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中共党员（包括预备党员）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应届毕业生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83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区委组织部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金贸街道党建工作站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管理岗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中共党员（包括预备党员）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应届毕业生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89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区委组织部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城西镇党建工作站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管理岗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中共党员（包括预备党员）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应届毕业生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99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区委组织部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龙桥镇党建工作站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管理岗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中共党员（包括预备党员）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应届毕业生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338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区委政法委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区治安联防大队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管理岗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法学（0301）、中国语言文学（0501）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法学（030101K），汉语言文学（050101）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应届毕业生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02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区司法局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区公共法律服务中心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管理岗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法学（0301）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法学类（0301）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应届毕业生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32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区农业农村局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区乡村振兴服务中心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管理岗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农学（09）、管理学（12）、文学（05）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农学（09）、管理学（12）、文学（0501\0503）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应届毕业生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53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滨海街道办事处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滨海街道社会服务中心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管理岗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经济学（02）、管理学（12）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会计学（120203K）、财务管理（120204）、国际经济与贸易（020401）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应届毕业生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69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区城市运行管理局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区联动中心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技术岗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</w:rPr>
              <w:t>计算机科学与技术（0812）、软件工程（0835）、安全科学与工程（0837）、网络空间安全（0839）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计算机科学与技术（080901）、软件工程（080902）、网络工程（080903）、信息安全（080904K）、物联网工程（080905）、数字媒体技术（080906）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应届毕业生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12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区民政局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区社区建设办公室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技术岗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社会学（0303）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社会学类（0303）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社会工作（690101）、社区管理与服务（690104）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应届毕业生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788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区综合行政执法局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区市政维修管理中心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技术岗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学士学位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建筑学（0813）、土木工程（0814）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工程造价（120105）、建筑学（082801）、土木工程（081001）、给排水科学与工程（081003）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应届毕业生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56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区卫健委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龙泉镇卫生院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技术岗1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医学技术（1010）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医学影像（100203TK）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医学影像技术（620403）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要求入职后一年内取得医学影像技师及以上资格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应届毕业生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275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区卫健委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技术岗2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医学技术（1010）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医学技术类（1010）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医学技术类（6204）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要求入职后一年内取得检验士及以上资格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应届毕业生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47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区卫健委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新坡镇卫生院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技术岗1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医学技术（1010）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医学检验技术（101001）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医学检验技术（620401）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要求入职后一年内取得检验士及以上资格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应届毕业生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221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区卫健委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技术岗2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临床医学（1002）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临床医学（100201K）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临床医学（620101K）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要求入职后一年内取得助理医师及以上资格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应届毕业生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043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区住房和城乡建设局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区房屋征收服务中心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技术岗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城乡规划学（0833）、建筑学（0813）、土木工程（0814）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城乡规划（082802）、建筑学（082801）、土木工程（081001）、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应届毕业生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00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区卫健委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龙泉镇卫生院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技术岗3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海口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护理学（1011）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护理学（101101）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护理学（620201）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要求入职后一年内取得护士及以上资格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贫困家庭应届毕业生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46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区卫健委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新坡镇卫生院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技术岗3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海口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中职（中专、技工院校）及以上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中药学（1008）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中药学类（1008）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中药学（620302）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要求入职后一年内取得药剂士及以上资格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贫困家庭应届毕业生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112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住房和城乡建设局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区房屋征收服务中心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管理岗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海口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贫困家庭应届毕业生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788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遵谭镇人民政府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遵谭镇农业服务中心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技术岗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海口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农学（09）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植物生产类（0901）、自然保护与环境生态类（0902）、动物医学类（0904）、林学类（0905）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农林类（5101）、林业类（5102）、畜牧业类类（5103）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贫困家庭应届毕业生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26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龙泉镇人民政府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龙泉镇农业服务中心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管理岗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海口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中职（中专、技工院校）及以上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不限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贫困家庭应届毕业生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01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金贸街道办事处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金贸街道社会事务综合服务中心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管理岗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海口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贫困家庭应届毕业生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05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区应急管理局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区防汛防风防旱指挥部办公室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管理岗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水利工程（0815）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水文与水资源工程（081101）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240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区农业农村局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区乡村振兴服务中心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管理岗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计算机科学与技术（0812）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信息与计算科学（070102）、计算机科学与技术（080901）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398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区水务局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区水库管理中心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技术岗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水利工程（0815）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水利水电工程（081101）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水利工程（550201）、水利水电工程管理（550203）、水利水电工建筑程（550204）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153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住房和城乡建设局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区建设工程质量安全监督站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管理岗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学士学位及以上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建筑学（0813）、土木工程（0814）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土木工程（081001）、给排水科学与工程 （081003）、建筑电气与智能化（081004）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532BE"/>
    <w:rsid w:val="0000354D"/>
    <w:rsid w:val="00011A16"/>
    <w:rsid w:val="0005134F"/>
    <w:rsid w:val="000605A5"/>
    <w:rsid w:val="000B7F3C"/>
    <w:rsid w:val="000C072A"/>
    <w:rsid w:val="000D7F55"/>
    <w:rsid w:val="00100A41"/>
    <w:rsid w:val="001131C7"/>
    <w:rsid w:val="0014553D"/>
    <w:rsid w:val="001F5425"/>
    <w:rsid w:val="00231D24"/>
    <w:rsid w:val="002433F6"/>
    <w:rsid w:val="00256729"/>
    <w:rsid w:val="00285E51"/>
    <w:rsid w:val="003353D4"/>
    <w:rsid w:val="00361BD4"/>
    <w:rsid w:val="0039728F"/>
    <w:rsid w:val="003A362D"/>
    <w:rsid w:val="003D7627"/>
    <w:rsid w:val="004110E6"/>
    <w:rsid w:val="00481AB2"/>
    <w:rsid w:val="00485651"/>
    <w:rsid w:val="004C02A1"/>
    <w:rsid w:val="005352BC"/>
    <w:rsid w:val="005515FD"/>
    <w:rsid w:val="0056387F"/>
    <w:rsid w:val="00570955"/>
    <w:rsid w:val="00585F10"/>
    <w:rsid w:val="00615E59"/>
    <w:rsid w:val="00707A95"/>
    <w:rsid w:val="007772B4"/>
    <w:rsid w:val="00792E7D"/>
    <w:rsid w:val="007935FD"/>
    <w:rsid w:val="007B0453"/>
    <w:rsid w:val="007B5C1D"/>
    <w:rsid w:val="00827E74"/>
    <w:rsid w:val="00853145"/>
    <w:rsid w:val="008539C9"/>
    <w:rsid w:val="008649A6"/>
    <w:rsid w:val="008766D3"/>
    <w:rsid w:val="008D1DDE"/>
    <w:rsid w:val="008D3447"/>
    <w:rsid w:val="008D692D"/>
    <w:rsid w:val="008F0E46"/>
    <w:rsid w:val="00931295"/>
    <w:rsid w:val="0096022A"/>
    <w:rsid w:val="0098176D"/>
    <w:rsid w:val="0098316A"/>
    <w:rsid w:val="009A1108"/>
    <w:rsid w:val="009D2A34"/>
    <w:rsid w:val="009E0A9A"/>
    <w:rsid w:val="00A026D9"/>
    <w:rsid w:val="00A24F65"/>
    <w:rsid w:val="00AC1FE8"/>
    <w:rsid w:val="00B05011"/>
    <w:rsid w:val="00B66ECF"/>
    <w:rsid w:val="00B93D82"/>
    <w:rsid w:val="00C7053A"/>
    <w:rsid w:val="00C7731F"/>
    <w:rsid w:val="00CA5482"/>
    <w:rsid w:val="00CD38B8"/>
    <w:rsid w:val="00CD6764"/>
    <w:rsid w:val="00CE11D1"/>
    <w:rsid w:val="00CF5851"/>
    <w:rsid w:val="00D20FC4"/>
    <w:rsid w:val="00D442F1"/>
    <w:rsid w:val="00DF7653"/>
    <w:rsid w:val="00E210AC"/>
    <w:rsid w:val="00E34A6F"/>
    <w:rsid w:val="00EB080D"/>
    <w:rsid w:val="00EB4E8B"/>
    <w:rsid w:val="00EB5DEF"/>
    <w:rsid w:val="00EC04D6"/>
    <w:rsid w:val="00EC372E"/>
    <w:rsid w:val="00EF6BF9"/>
    <w:rsid w:val="00F16A53"/>
    <w:rsid w:val="00F20F2E"/>
    <w:rsid w:val="00F62C73"/>
    <w:rsid w:val="00F85E65"/>
    <w:rsid w:val="00FD5DA8"/>
    <w:rsid w:val="010532BE"/>
    <w:rsid w:val="01552F0E"/>
    <w:rsid w:val="016B6041"/>
    <w:rsid w:val="07523905"/>
    <w:rsid w:val="0AAB52FB"/>
    <w:rsid w:val="20AD4DD8"/>
    <w:rsid w:val="27C258E2"/>
    <w:rsid w:val="281F7D9A"/>
    <w:rsid w:val="2B307CE6"/>
    <w:rsid w:val="2EB03AC6"/>
    <w:rsid w:val="326C69F5"/>
    <w:rsid w:val="3CEB63A3"/>
    <w:rsid w:val="45BF3784"/>
    <w:rsid w:val="46A72F4F"/>
    <w:rsid w:val="50F1304F"/>
    <w:rsid w:val="53B910B8"/>
    <w:rsid w:val="55777A7B"/>
    <w:rsid w:val="59492AE2"/>
    <w:rsid w:val="73381589"/>
    <w:rsid w:val="757A482A"/>
    <w:rsid w:val="7A820578"/>
    <w:rsid w:val="7BA51A21"/>
    <w:rsid w:val="7EF5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character" w:customStyle="1" w:styleId="8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3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A11532-4712-4D2C-B526-99B070D54E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1111</Words>
  <Characters>6336</Characters>
  <Lines>52</Lines>
  <Paragraphs>14</Paragraphs>
  <TotalTime>42</TotalTime>
  <ScaleCrop>false</ScaleCrop>
  <LinksUpToDate>false</LinksUpToDate>
  <CharactersWithSpaces>7433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2020-09-22T06:47:00Z</dcterms:created>
  <dc:creator>Administrator</dc:creator>
  <cp:lastModifiedBy>Administrator</cp:lastModifiedBy>
  <cp:lastPrinted>2020-09-22T07:15:00Z</cp:lastPrinted>
  <dcterms:modified xsi:type="dcterms:W3CDTF">2020-09-23T09:51:10Z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