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黑体" w:hAnsi="黑体" w:eastAsia="黑体"/>
        </w:rPr>
      </w:pPr>
      <w:r>
        <w:rPr>
          <w:rFonts w:hint="eastAsia" w:ascii="黑体" w:hAnsi="黑体" w:eastAsia="黑体"/>
        </w:rPr>
        <w:t>附件1</w:t>
      </w:r>
    </w:p>
    <w:p>
      <w:pPr>
        <w:jc w:val="center"/>
        <w:rPr>
          <w:rFonts w:ascii="宋体" w:hAnsi="宋体" w:eastAsia="宋体"/>
          <w:b/>
          <w:sz w:val="28"/>
          <w:szCs w:val="28"/>
        </w:rPr>
      </w:pPr>
      <w:r>
        <w:rPr>
          <w:rFonts w:hint="eastAsia" w:ascii="宋体" w:hAnsi="宋体" w:eastAsia="宋体"/>
          <w:b/>
          <w:sz w:val="28"/>
          <w:szCs w:val="28"/>
        </w:rPr>
        <w:t>国家海洋标准计量中心2020年公开招聘岗位信息表</w:t>
      </w:r>
    </w:p>
    <w:tbl>
      <w:tblPr>
        <w:tblStyle w:val="3"/>
        <w:tblW w:w="13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576"/>
        <w:gridCol w:w="2838"/>
        <w:gridCol w:w="954"/>
        <w:gridCol w:w="1869"/>
        <w:gridCol w:w="1554"/>
        <w:gridCol w:w="1386"/>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3" w:type="dxa"/>
            <w:shd w:val="clear" w:color="auto" w:fill="auto"/>
            <w:noWrap w:val="0"/>
            <w:vAlign w:val="center"/>
          </w:tcPr>
          <w:p>
            <w:pPr>
              <w:jc w:val="center"/>
              <w:rPr>
                <w:rFonts w:ascii="宋体" w:hAnsi="宋体"/>
                <w:b/>
                <w:sz w:val="21"/>
                <w:szCs w:val="21"/>
              </w:rPr>
            </w:pPr>
            <w:r>
              <w:rPr>
                <w:rFonts w:ascii="宋体" w:hAnsi="宋体"/>
                <w:b/>
                <w:sz w:val="21"/>
                <w:szCs w:val="21"/>
              </w:rPr>
              <w:t>岗位</w:t>
            </w:r>
          </w:p>
          <w:p>
            <w:pPr>
              <w:jc w:val="center"/>
              <w:rPr>
                <w:rFonts w:ascii="宋体" w:hAnsi="宋体"/>
                <w:b/>
                <w:sz w:val="21"/>
                <w:szCs w:val="21"/>
              </w:rPr>
            </w:pPr>
            <w:r>
              <w:rPr>
                <w:rFonts w:ascii="宋体" w:hAnsi="宋体"/>
                <w:b/>
                <w:sz w:val="21"/>
                <w:szCs w:val="21"/>
              </w:rPr>
              <w:t>编码</w:t>
            </w:r>
          </w:p>
        </w:tc>
        <w:tc>
          <w:tcPr>
            <w:tcW w:w="1576" w:type="dxa"/>
            <w:shd w:val="clear" w:color="auto" w:fill="auto"/>
            <w:noWrap w:val="0"/>
            <w:vAlign w:val="center"/>
          </w:tcPr>
          <w:p>
            <w:pPr>
              <w:jc w:val="center"/>
              <w:rPr>
                <w:rFonts w:ascii="宋体" w:hAnsi="宋体"/>
                <w:b/>
                <w:sz w:val="21"/>
                <w:szCs w:val="21"/>
              </w:rPr>
            </w:pPr>
            <w:r>
              <w:rPr>
                <w:rFonts w:ascii="宋体" w:hAnsi="宋体"/>
                <w:b/>
                <w:sz w:val="21"/>
                <w:szCs w:val="21"/>
              </w:rPr>
              <w:t>岗位</w:t>
            </w:r>
          </w:p>
          <w:p>
            <w:pPr>
              <w:jc w:val="center"/>
              <w:rPr>
                <w:rFonts w:ascii="宋体" w:hAnsi="宋体"/>
                <w:b/>
                <w:sz w:val="21"/>
                <w:szCs w:val="21"/>
              </w:rPr>
            </w:pPr>
            <w:r>
              <w:rPr>
                <w:rFonts w:ascii="宋体" w:hAnsi="宋体"/>
                <w:b/>
                <w:sz w:val="21"/>
                <w:szCs w:val="21"/>
              </w:rPr>
              <w:t>名称</w:t>
            </w:r>
          </w:p>
        </w:tc>
        <w:tc>
          <w:tcPr>
            <w:tcW w:w="2838" w:type="dxa"/>
            <w:shd w:val="clear" w:color="auto" w:fill="auto"/>
            <w:noWrap w:val="0"/>
            <w:vAlign w:val="center"/>
          </w:tcPr>
          <w:p>
            <w:pPr>
              <w:jc w:val="center"/>
              <w:rPr>
                <w:rFonts w:ascii="宋体" w:hAnsi="宋体"/>
                <w:b/>
                <w:sz w:val="21"/>
                <w:szCs w:val="21"/>
              </w:rPr>
            </w:pPr>
            <w:r>
              <w:rPr>
                <w:rFonts w:ascii="宋体" w:hAnsi="宋体"/>
                <w:b/>
                <w:sz w:val="21"/>
                <w:szCs w:val="21"/>
              </w:rPr>
              <w:t>岗位简介</w:t>
            </w:r>
          </w:p>
        </w:tc>
        <w:tc>
          <w:tcPr>
            <w:tcW w:w="954" w:type="dxa"/>
            <w:shd w:val="clear" w:color="auto" w:fill="auto"/>
            <w:noWrap w:val="0"/>
            <w:vAlign w:val="center"/>
          </w:tcPr>
          <w:p>
            <w:pPr>
              <w:jc w:val="center"/>
              <w:rPr>
                <w:rFonts w:ascii="宋体" w:hAnsi="宋体"/>
                <w:b/>
                <w:sz w:val="21"/>
                <w:szCs w:val="21"/>
              </w:rPr>
            </w:pPr>
            <w:r>
              <w:rPr>
                <w:rFonts w:ascii="宋体" w:hAnsi="宋体"/>
                <w:b/>
                <w:sz w:val="21"/>
                <w:szCs w:val="21"/>
              </w:rPr>
              <w:t>招聘</w:t>
            </w:r>
          </w:p>
          <w:p>
            <w:pPr>
              <w:jc w:val="center"/>
              <w:rPr>
                <w:rFonts w:ascii="宋体" w:hAnsi="宋体"/>
                <w:b/>
                <w:sz w:val="21"/>
                <w:szCs w:val="21"/>
              </w:rPr>
            </w:pPr>
            <w:r>
              <w:rPr>
                <w:rFonts w:ascii="宋体" w:hAnsi="宋体"/>
                <w:b/>
                <w:sz w:val="21"/>
                <w:szCs w:val="21"/>
              </w:rPr>
              <w:t>人数</w:t>
            </w:r>
          </w:p>
        </w:tc>
        <w:tc>
          <w:tcPr>
            <w:tcW w:w="1869" w:type="dxa"/>
            <w:shd w:val="clear" w:color="auto" w:fill="auto"/>
            <w:noWrap w:val="0"/>
            <w:vAlign w:val="center"/>
          </w:tcPr>
          <w:p>
            <w:pPr>
              <w:jc w:val="center"/>
              <w:rPr>
                <w:rFonts w:ascii="宋体" w:hAnsi="宋体"/>
                <w:b/>
                <w:sz w:val="21"/>
                <w:szCs w:val="21"/>
              </w:rPr>
            </w:pPr>
            <w:r>
              <w:rPr>
                <w:rFonts w:ascii="宋体" w:hAnsi="宋体"/>
                <w:b/>
                <w:sz w:val="21"/>
                <w:szCs w:val="21"/>
              </w:rPr>
              <w:t>专业</w:t>
            </w:r>
          </w:p>
        </w:tc>
        <w:tc>
          <w:tcPr>
            <w:tcW w:w="1554" w:type="dxa"/>
            <w:shd w:val="clear" w:color="auto" w:fill="auto"/>
            <w:noWrap w:val="0"/>
            <w:vAlign w:val="center"/>
          </w:tcPr>
          <w:p>
            <w:pPr>
              <w:jc w:val="center"/>
              <w:rPr>
                <w:rFonts w:ascii="宋体" w:hAnsi="宋体"/>
                <w:b/>
                <w:sz w:val="21"/>
                <w:szCs w:val="21"/>
              </w:rPr>
            </w:pPr>
            <w:r>
              <w:rPr>
                <w:rFonts w:ascii="宋体" w:hAnsi="宋体"/>
                <w:b/>
                <w:sz w:val="21"/>
                <w:szCs w:val="21"/>
              </w:rPr>
              <w:t>学历</w:t>
            </w:r>
            <w:r>
              <w:rPr>
                <w:rFonts w:hint="eastAsia" w:ascii="宋体" w:hAnsi="宋体"/>
                <w:b/>
                <w:sz w:val="21"/>
                <w:szCs w:val="21"/>
              </w:rPr>
              <w:t>学位</w:t>
            </w:r>
            <w:r>
              <w:rPr>
                <w:rFonts w:ascii="宋体" w:hAnsi="宋体"/>
                <w:b/>
                <w:sz w:val="21"/>
                <w:szCs w:val="21"/>
              </w:rPr>
              <w:t>要求</w:t>
            </w:r>
          </w:p>
        </w:tc>
        <w:tc>
          <w:tcPr>
            <w:tcW w:w="1386" w:type="dxa"/>
            <w:shd w:val="clear" w:color="auto" w:fill="auto"/>
            <w:noWrap w:val="0"/>
            <w:vAlign w:val="center"/>
          </w:tcPr>
          <w:p>
            <w:pPr>
              <w:jc w:val="center"/>
              <w:rPr>
                <w:rFonts w:ascii="宋体" w:hAnsi="宋体"/>
                <w:b/>
                <w:sz w:val="21"/>
                <w:szCs w:val="21"/>
              </w:rPr>
            </w:pPr>
            <w:r>
              <w:rPr>
                <w:rFonts w:ascii="宋体" w:hAnsi="宋体"/>
                <w:b/>
                <w:sz w:val="21"/>
                <w:szCs w:val="21"/>
              </w:rPr>
              <w:t>政治面貌</w:t>
            </w:r>
          </w:p>
        </w:tc>
        <w:tc>
          <w:tcPr>
            <w:tcW w:w="2421" w:type="dxa"/>
            <w:shd w:val="clear" w:color="auto" w:fill="auto"/>
            <w:noWrap w:val="0"/>
            <w:vAlign w:val="center"/>
          </w:tcPr>
          <w:p>
            <w:pPr>
              <w:jc w:val="center"/>
              <w:rPr>
                <w:rFonts w:ascii="宋体" w:hAnsi="宋体"/>
                <w:b/>
                <w:sz w:val="21"/>
                <w:szCs w:val="21"/>
              </w:rPr>
            </w:pPr>
            <w:r>
              <w:rPr>
                <w:rFonts w:ascii="宋体" w:hAnsi="宋体"/>
                <w:b/>
                <w:sz w:val="21"/>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73" w:type="dxa"/>
            <w:shd w:val="clear" w:color="auto" w:fill="auto"/>
            <w:noWrap w:val="0"/>
            <w:vAlign w:val="center"/>
          </w:tcPr>
          <w:p>
            <w:pPr>
              <w:jc w:val="center"/>
              <w:rPr>
                <w:rFonts w:ascii="宋体" w:hAnsi="宋体"/>
                <w:sz w:val="21"/>
                <w:szCs w:val="21"/>
              </w:rPr>
            </w:pPr>
            <w:r>
              <w:rPr>
                <w:rFonts w:hint="eastAsia" w:ascii="宋体" w:hAnsi="宋体"/>
                <w:sz w:val="21"/>
                <w:szCs w:val="21"/>
              </w:rPr>
              <w:t>01</w:t>
            </w:r>
          </w:p>
        </w:tc>
        <w:tc>
          <w:tcPr>
            <w:tcW w:w="1576" w:type="dxa"/>
            <w:shd w:val="clear" w:color="auto" w:fill="auto"/>
            <w:noWrap w:val="0"/>
            <w:vAlign w:val="center"/>
          </w:tcPr>
          <w:p>
            <w:pPr>
              <w:jc w:val="center"/>
              <w:rPr>
                <w:rFonts w:ascii="宋体" w:hAnsi="宋体"/>
                <w:sz w:val="21"/>
                <w:szCs w:val="21"/>
              </w:rPr>
            </w:pPr>
            <w:r>
              <w:rPr>
                <w:rFonts w:hint="eastAsia" w:ascii="宋体" w:hAnsi="宋体"/>
                <w:sz w:val="21"/>
                <w:szCs w:val="21"/>
              </w:rPr>
              <w:t>海洋国际标准化研究</w:t>
            </w:r>
          </w:p>
        </w:tc>
        <w:tc>
          <w:tcPr>
            <w:tcW w:w="2838" w:type="dxa"/>
            <w:shd w:val="clear" w:color="auto" w:fill="auto"/>
            <w:noWrap w:val="0"/>
            <w:vAlign w:val="center"/>
          </w:tcPr>
          <w:p>
            <w:pPr>
              <w:jc w:val="center"/>
              <w:rPr>
                <w:rFonts w:ascii="宋体" w:hAnsi="宋体"/>
                <w:sz w:val="21"/>
                <w:szCs w:val="21"/>
              </w:rPr>
            </w:pPr>
            <w:r>
              <w:rPr>
                <w:rFonts w:hint="eastAsia" w:ascii="宋体" w:hAnsi="宋体"/>
                <w:sz w:val="21"/>
                <w:szCs w:val="21"/>
              </w:rPr>
              <w:t>从事海洋国际标准化研究、世界气象组织-联合国教科文组织政府间海洋学委员会亚太区域海洋仪器检测评价中心和联合国教科文组织政府间海洋学委员会全球海洋教师学院天津中心工作。</w:t>
            </w:r>
          </w:p>
        </w:tc>
        <w:tc>
          <w:tcPr>
            <w:tcW w:w="954" w:type="dxa"/>
            <w:shd w:val="clear" w:color="auto" w:fill="auto"/>
            <w:noWrap w:val="0"/>
            <w:vAlign w:val="center"/>
          </w:tcPr>
          <w:p>
            <w:pPr>
              <w:jc w:val="center"/>
              <w:rPr>
                <w:rFonts w:ascii="宋体" w:hAnsi="宋体"/>
                <w:sz w:val="21"/>
                <w:szCs w:val="21"/>
              </w:rPr>
            </w:pPr>
            <w:r>
              <w:rPr>
                <w:rFonts w:hint="eastAsia" w:ascii="宋体" w:hAnsi="宋体"/>
                <w:sz w:val="21"/>
                <w:szCs w:val="21"/>
              </w:rPr>
              <w:t>1</w:t>
            </w:r>
          </w:p>
        </w:tc>
        <w:tc>
          <w:tcPr>
            <w:tcW w:w="1869" w:type="dxa"/>
            <w:shd w:val="clear" w:color="auto" w:fill="auto"/>
            <w:noWrap w:val="0"/>
            <w:vAlign w:val="center"/>
          </w:tcPr>
          <w:p>
            <w:pPr>
              <w:jc w:val="center"/>
              <w:rPr>
                <w:rFonts w:ascii="宋体" w:hAnsi="宋体"/>
                <w:sz w:val="21"/>
                <w:szCs w:val="21"/>
              </w:rPr>
            </w:pPr>
            <w:r>
              <w:rPr>
                <w:rFonts w:hint="eastAsia" w:ascii="宋体" w:hAnsi="宋体"/>
                <w:sz w:val="21"/>
                <w:szCs w:val="21"/>
              </w:rPr>
              <w:t>英语</w:t>
            </w:r>
          </w:p>
        </w:tc>
        <w:tc>
          <w:tcPr>
            <w:tcW w:w="1554" w:type="dxa"/>
            <w:shd w:val="clear" w:color="auto" w:fill="auto"/>
            <w:noWrap w:val="0"/>
            <w:vAlign w:val="center"/>
          </w:tcPr>
          <w:p>
            <w:pPr>
              <w:jc w:val="center"/>
              <w:rPr>
                <w:rFonts w:ascii="宋体" w:hAnsi="宋体"/>
                <w:sz w:val="21"/>
                <w:szCs w:val="21"/>
              </w:rPr>
            </w:pPr>
            <w:r>
              <w:rPr>
                <w:rFonts w:hint="eastAsia" w:ascii="宋体" w:hAnsi="宋体"/>
                <w:sz w:val="21"/>
                <w:szCs w:val="21"/>
              </w:rPr>
              <w:t>硕士研究生及以上学历或者学位</w:t>
            </w:r>
          </w:p>
        </w:tc>
        <w:tc>
          <w:tcPr>
            <w:tcW w:w="1386" w:type="dxa"/>
            <w:shd w:val="clear" w:color="auto" w:fill="auto"/>
            <w:noWrap w:val="0"/>
            <w:vAlign w:val="center"/>
          </w:tcPr>
          <w:p>
            <w:pPr>
              <w:jc w:val="center"/>
              <w:rPr>
                <w:rFonts w:ascii="宋体" w:hAnsi="宋体"/>
                <w:sz w:val="21"/>
                <w:szCs w:val="21"/>
              </w:rPr>
            </w:pPr>
            <w:r>
              <w:rPr>
                <w:rFonts w:hint="eastAsia" w:ascii="宋体" w:hAnsi="宋体"/>
                <w:sz w:val="21"/>
                <w:szCs w:val="21"/>
              </w:rPr>
              <w:t>不限</w:t>
            </w:r>
          </w:p>
        </w:tc>
        <w:tc>
          <w:tcPr>
            <w:tcW w:w="2421" w:type="dxa"/>
            <w:shd w:val="clear" w:color="auto" w:fill="auto"/>
            <w:noWrap w:val="0"/>
            <w:vAlign w:val="center"/>
          </w:tcPr>
          <w:p>
            <w:pPr>
              <w:jc w:val="center"/>
              <w:rPr>
                <w:rFonts w:ascii="宋体" w:hAnsi="宋体"/>
                <w:sz w:val="21"/>
                <w:szCs w:val="21"/>
              </w:rPr>
            </w:pPr>
            <w:r>
              <w:rPr>
                <w:rFonts w:hint="eastAsia" w:ascii="宋体" w:hAnsi="宋体"/>
                <w:sz w:val="21"/>
                <w:szCs w:val="21"/>
              </w:rPr>
              <w:t>3年及以上标准化相关工作经验, 40周岁（含）以内。英语专业八级。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73" w:type="dxa"/>
            <w:shd w:val="clear" w:color="auto" w:fill="auto"/>
            <w:noWrap w:val="0"/>
            <w:vAlign w:val="center"/>
          </w:tcPr>
          <w:p>
            <w:pPr>
              <w:jc w:val="center"/>
              <w:rPr>
                <w:rFonts w:ascii="宋体" w:hAnsi="宋体"/>
                <w:sz w:val="21"/>
                <w:szCs w:val="21"/>
              </w:rPr>
            </w:pPr>
            <w:r>
              <w:rPr>
                <w:rFonts w:hint="eastAsia" w:ascii="宋体" w:hAnsi="宋体"/>
                <w:sz w:val="21"/>
                <w:szCs w:val="21"/>
              </w:rPr>
              <w:t>02</w:t>
            </w:r>
          </w:p>
        </w:tc>
        <w:tc>
          <w:tcPr>
            <w:tcW w:w="1576" w:type="dxa"/>
            <w:shd w:val="clear" w:color="auto" w:fill="auto"/>
            <w:noWrap w:val="0"/>
            <w:vAlign w:val="center"/>
          </w:tcPr>
          <w:p>
            <w:pPr>
              <w:jc w:val="center"/>
              <w:rPr>
                <w:rFonts w:ascii="宋体" w:hAnsi="宋体"/>
                <w:sz w:val="21"/>
                <w:szCs w:val="21"/>
              </w:rPr>
            </w:pPr>
            <w:r>
              <w:rPr>
                <w:rFonts w:hint="eastAsia" w:ascii="宋体" w:hAnsi="宋体"/>
                <w:sz w:val="21"/>
                <w:szCs w:val="21"/>
              </w:rPr>
              <w:t>海洋计量检测技术研究</w:t>
            </w:r>
          </w:p>
        </w:tc>
        <w:tc>
          <w:tcPr>
            <w:tcW w:w="2838" w:type="dxa"/>
            <w:shd w:val="clear" w:color="auto" w:fill="auto"/>
            <w:noWrap w:val="0"/>
            <w:vAlign w:val="center"/>
          </w:tcPr>
          <w:p>
            <w:pPr>
              <w:jc w:val="center"/>
              <w:rPr>
                <w:rFonts w:ascii="宋体" w:hAnsi="宋体"/>
                <w:sz w:val="21"/>
                <w:szCs w:val="21"/>
              </w:rPr>
            </w:pPr>
            <w:r>
              <w:rPr>
                <w:rFonts w:hint="eastAsia" w:ascii="宋体" w:hAnsi="宋体"/>
                <w:sz w:val="21"/>
                <w:szCs w:val="21"/>
              </w:rPr>
              <w:t>从事海洋计量检测技术研究及检测实验。</w:t>
            </w:r>
          </w:p>
        </w:tc>
        <w:tc>
          <w:tcPr>
            <w:tcW w:w="954" w:type="dxa"/>
            <w:shd w:val="clear" w:color="auto" w:fill="auto"/>
            <w:noWrap w:val="0"/>
            <w:vAlign w:val="center"/>
          </w:tcPr>
          <w:p>
            <w:pPr>
              <w:jc w:val="center"/>
              <w:rPr>
                <w:rFonts w:ascii="宋体" w:hAnsi="宋体"/>
                <w:sz w:val="21"/>
                <w:szCs w:val="21"/>
              </w:rPr>
            </w:pPr>
            <w:r>
              <w:rPr>
                <w:rFonts w:hint="eastAsia" w:ascii="宋体" w:hAnsi="宋体"/>
                <w:sz w:val="21"/>
                <w:szCs w:val="21"/>
              </w:rPr>
              <w:t>3</w:t>
            </w:r>
          </w:p>
        </w:tc>
        <w:tc>
          <w:tcPr>
            <w:tcW w:w="1869" w:type="dxa"/>
            <w:shd w:val="clear" w:color="auto" w:fill="auto"/>
            <w:noWrap w:val="0"/>
            <w:vAlign w:val="center"/>
          </w:tcPr>
          <w:p>
            <w:pPr>
              <w:jc w:val="center"/>
              <w:rPr>
                <w:rFonts w:ascii="宋体" w:hAnsi="宋体"/>
                <w:sz w:val="21"/>
                <w:szCs w:val="21"/>
              </w:rPr>
            </w:pPr>
            <w:r>
              <w:rPr>
                <w:rFonts w:hint="eastAsia" w:ascii="宋体" w:hAnsi="宋体"/>
                <w:sz w:val="21"/>
                <w:szCs w:val="21"/>
              </w:rPr>
              <w:t>环境科学、环境工程、材料工程</w:t>
            </w:r>
          </w:p>
        </w:tc>
        <w:tc>
          <w:tcPr>
            <w:tcW w:w="1554" w:type="dxa"/>
            <w:shd w:val="clear" w:color="auto" w:fill="auto"/>
            <w:noWrap w:val="0"/>
            <w:vAlign w:val="center"/>
          </w:tcPr>
          <w:p>
            <w:pPr>
              <w:jc w:val="center"/>
              <w:rPr>
                <w:rFonts w:ascii="宋体" w:hAnsi="宋体"/>
                <w:sz w:val="21"/>
                <w:szCs w:val="21"/>
              </w:rPr>
            </w:pPr>
            <w:r>
              <w:rPr>
                <w:rFonts w:hint="eastAsia" w:ascii="宋体" w:hAnsi="宋体"/>
                <w:sz w:val="21"/>
                <w:szCs w:val="21"/>
              </w:rPr>
              <w:t>硕士研究生及以上学历或者学位</w:t>
            </w:r>
          </w:p>
        </w:tc>
        <w:tc>
          <w:tcPr>
            <w:tcW w:w="1386" w:type="dxa"/>
            <w:shd w:val="clear" w:color="auto" w:fill="auto"/>
            <w:noWrap w:val="0"/>
            <w:vAlign w:val="center"/>
          </w:tcPr>
          <w:p>
            <w:pPr>
              <w:jc w:val="center"/>
              <w:rPr>
                <w:rFonts w:ascii="宋体" w:hAnsi="宋体"/>
                <w:sz w:val="21"/>
                <w:szCs w:val="21"/>
              </w:rPr>
            </w:pPr>
            <w:r>
              <w:rPr>
                <w:rFonts w:hint="eastAsia" w:ascii="宋体" w:hAnsi="宋体"/>
                <w:sz w:val="21"/>
                <w:szCs w:val="21"/>
              </w:rPr>
              <w:t>不限</w:t>
            </w:r>
          </w:p>
        </w:tc>
        <w:tc>
          <w:tcPr>
            <w:tcW w:w="2421" w:type="dxa"/>
            <w:shd w:val="clear" w:color="auto" w:fill="auto"/>
            <w:noWrap w:val="0"/>
            <w:vAlign w:val="center"/>
          </w:tcPr>
          <w:p>
            <w:pPr>
              <w:jc w:val="center"/>
              <w:rPr>
                <w:rFonts w:ascii="宋体" w:hAnsi="宋体"/>
                <w:sz w:val="21"/>
                <w:szCs w:val="21"/>
              </w:rPr>
            </w:pPr>
            <w:r>
              <w:rPr>
                <w:rFonts w:hint="eastAsia" w:ascii="宋体" w:hAnsi="宋体"/>
                <w:sz w:val="21"/>
                <w:szCs w:val="21"/>
              </w:rPr>
              <w:t>3年及以上计量相关工作经验, 40周岁（含）以内。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73" w:type="dxa"/>
            <w:shd w:val="clear" w:color="auto" w:fill="auto"/>
            <w:noWrap w:val="0"/>
            <w:vAlign w:val="center"/>
          </w:tcPr>
          <w:p>
            <w:pPr>
              <w:jc w:val="center"/>
              <w:rPr>
                <w:rFonts w:ascii="宋体" w:hAnsi="宋体"/>
                <w:sz w:val="21"/>
                <w:szCs w:val="21"/>
              </w:rPr>
            </w:pPr>
            <w:r>
              <w:rPr>
                <w:rFonts w:hint="eastAsia" w:ascii="宋体" w:hAnsi="宋体"/>
                <w:sz w:val="21"/>
                <w:szCs w:val="21"/>
              </w:rPr>
              <w:t>03</w:t>
            </w:r>
          </w:p>
        </w:tc>
        <w:tc>
          <w:tcPr>
            <w:tcW w:w="1576" w:type="dxa"/>
            <w:shd w:val="clear" w:color="auto" w:fill="auto"/>
            <w:noWrap w:val="0"/>
            <w:vAlign w:val="center"/>
          </w:tcPr>
          <w:p>
            <w:pPr>
              <w:jc w:val="center"/>
              <w:rPr>
                <w:rFonts w:ascii="宋体" w:hAnsi="宋体"/>
                <w:sz w:val="21"/>
                <w:szCs w:val="21"/>
              </w:rPr>
            </w:pPr>
            <w:r>
              <w:rPr>
                <w:rFonts w:hint="eastAsia" w:ascii="宋体" w:hAnsi="宋体"/>
                <w:sz w:val="21"/>
                <w:szCs w:val="21"/>
              </w:rPr>
              <w:t>海洋计量系统研制</w:t>
            </w:r>
          </w:p>
        </w:tc>
        <w:tc>
          <w:tcPr>
            <w:tcW w:w="2838" w:type="dxa"/>
            <w:shd w:val="clear" w:color="auto" w:fill="auto"/>
            <w:noWrap w:val="0"/>
            <w:vAlign w:val="center"/>
          </w:tcPr>
          <w:p>
            <w:pPr>
              <w:jc w:val="center"/>
              <w:rPr>
                <w:rFonts w:ascii="宋体" w:hAnsi="宋体"/>
                <w:sz w:val="21"/>
                <w:szCs w:val="21"/>
              </w:rPr>
            </w:pPr>
            <w:r>
              <w:rPr>
                <w:rFonts w:hint="eastAsia" w:ascii="宋体" w:hAnsi="宋体"/>
                <w:sz w:val="21"/>
                <w:szCs w:val="21"/>
              </w:rPr>
              <w:t>从事海洋仪器计量标准装置研建、维护。</w:t>
            </w:r>
          </w:p>
        </w:tc>
        <w:tc>
          <w:tcPr>
            <w:tcW w:w="954" w:type="dxa"/>
            <w:shd w:val="clear" w:color="auto" w:fill="auto"/>
            <w:noWrap w:val="0"/>
            <w:vAlign w:val="center"/>
          </w:tcPr>
          <w:p>
            <w:pPr>
              <w:jc w:val="center"/>
              <w:rPr>
                <w:rFonts w:ascii="宋体" w:hAnsi="宋体"/>
                <w:sz w:val="21"/>
                <w:szCs w:val="21"/>
              </w:rPr>
            </w:pPr>
            <w:r>
              <w:rPr>
                <w:rFonts w:hint="eastAsia" w:ascii="宋体" w:hAnsi="宋体"/>
                <w:sz w:val="21"/>
                <w:szCs w:val="21"/>
              </w:rPr>
              <w:t>2</w:t>
            </w:r>
          </w:p>
        </w:tc>
        <w:tc>
          <w:tcPr>
            <w:tcW w:w="1869" w:type="dxa"/>
            <w:shd w:val="clear" w:color="auto" w:fill="auto"/>
            <w:noWrap w:val="0"/>
            <w:vAlign w:val="center"/>
          </w:tcPr>
          <w:p>
            <w:pPr>
              <w:jc w:val="center"/>
              <w:rPr>
                <w:rFonts w:ascii="宋体" w:hAnsi="宋体"/>
                <w:sz w:val="21"/>
                <w:szCs w:val="21"/>
              </w:rPr>
            </w:pPr>
            <w:r>
              <w:rPr>
                <w:rFonts w:hint="eastAsia" w:ascii="宋体" w:hAnsi="宋体"/>
                <w:sz w:val="21"/>
                <w:szCs w:val="21"/>
              </w:rPr>
              <w:t>物理、化学、生物相关专业（重点是光学方向、</w:t>
            </w:r>
            <w:r>
              <w:rPr>
                <w:rFonts w:hint="eastAsia" w:ascii="宋体" w:hAnsi="宋体" w:cs="宋体"/>
                <w:sz w:val="21"/>
                <w:szCs w:val="21"/>
              </w:rPr>
              <w:t>物理化学和</w:t>
            </w:r>
            <w:r>
              <w:rPr>
                <w:rFonts w:hint="eastAsia" w:ascii="宋体" w:hAnsi="宋体"/>
                <w:sz w:val="21"/>
                <w:szCs w:val="21"/>
              </w:rPr>
              <w:t>生物</w:t>
            </w:r>
            <w:r>
              <w:rPr>
                <w:rFonts w:hint="eastAsia" w:ascii="宋体" w:hAnsi="宋体" w:cs="宋体"/>
                <w:sz w:val="21"/>
                <w:szCs w:val="21"/>
              </w:rPr>
              <w:t>方向）</w:t>
            </w:r>
          </w:p>
        </w:tc>
        <w:tc>
          <w:tcPr>
            <w:tcW w:w="1554" w:type="dxa"/>
            <w:shd w:val="clear" w:color="auto" w:fill="auto"/>
            <w:noWrap w:val="0"/>
            <w:vAlign w:val="center"/>
          </w:tcPr>
          <w:p>
            <w:pPr>
              <w:jc w:val="center"/>
              <w:rPr>
                <w:rFonts w:ascii="宋体" w:hAnsi="宋体"/>
                <w:sz w:val="21"/>
                <w:szCs w:val="21"/>
              </w:rPr>
            </w:pPr>
            <w:r>
              <w:rPr>
                <w:rFonts w:hint="eastAsia" w:ascii="宋体" w:hAnsi="宋体"/>
                <w:sz w:val="21"/>
                <w:szCs w:val="21"/>
              </w:rPr>
              <w:t>硕士研究生及以上学历或者学位</w:t>
            </w:r>
          </w:p>
        </w:tc>
        <w:tc>
          <w:tcPr>
            <w:tcW w:w="1386" w:type="dxa"/>
            <w:shd w:val="clear" w:color="auto" w:fill="auto"/>
            <w:noWrap w:val="0"/>
            <w:vAlign w:val="center"/>
          </w:tcPr>
          <w:p>
            <w:pPr>
              <w:jc w:val="center"/>
              <w:rPr>
                <w:rFonts w:ascii="宋体" w:hAnsi="宋体"/>
                <w:sz w:val="21"/>
                <w:szCs w:val="21"/>
              </w:rPr>
            </w:pPr>
            <w:r>
              <w:rPr>
                <w:rFonts w:hint="eastAsia" w:ascii="宋体" w:hAnsi="宋体"/>
                <w:sz w:val="21"/>
                <w:szCs w:val="21"/>
              </w:rPr>
              <w:t>不限</w:t>
            </w:r>
          </w:p>
        </w:tc>
        <w:tc>
          <w:tcPr>
            <w:tcW w:w="2421" w:type="dxa"/>
            <w:shd w:val="clear" w:color="auto" w:fill="auto"/>
            <w:noWrap w:val="0"/>
            <w:vAlign w:val="center"/>
          </w:tcPr>
          <w:p>
            <w:pPr>
              <w:jc w:val="center"/>
              <w:rPr>
                <w:rFonts w:ascii="宋体" w:hAnsi="宋体"/>
                <w:sz w:val="21"/>
                <w:szCs w:val="21"/>
              </w:rPr>
            </w:pPr>
            <w:r>
              <w:rPr>
                <w:rFonts w:hint="eastAsia" w:ascii="宋体" w:hAnsi="宋体"/>
                <w:sz w:val="21"/>
                <w:szCs w:val="21"/>
              </w:rPr>
              <w:t>3年及以上计量相关工作经验, 40周岁（含）以内。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73" w:type="dxa"/>
            <w:shd w:val="clear" w:color="auto" w:fill="auto"/>
            <w:noWrap w:val="0"/>
            <w:vAlign w:val="center"/>
          </w:tcPr>
          <w:p>
            <w:pPr>
              <w:jc w:val="center"/>
              <w:rPr>
                <w:rFonts w:ascii="宋体" w:hAnsi="宋体"/>
                <w:sz w:val="21"/>
                <w:szCs w:val="21"/>
              </w:rPr>
            </w:pPr>
            <w:r>
              <w:rPr>
                <w:rFonts w:hint="eastAsia" w:ascii="宋体" w:hAnsi="宋体"/>
                <w:sz w:val="21"/>
                <w:szCs w:val="21"/>
              </w:rPr>
              <w:t>04</w:t>
            </w:r>
          </w:p>
        </w:tc>
        <w:tc>
          <w:tcPr>
            <w:tcW w:w="1576" w:type="dxa"/>
            <w:shd w:val="clear" w:color="auto" w:fill="auto"/>
            <w:noWrap w:val="0"/>
            <w:vAlign w:val="center"/>
          </w:tcPr>
          <w:p>
            <w:pPr>
              <w:jc w:val="center"/>
              <w:rPr>
                <w:rFonts w:ascii="宋体" w:hAnsi="宋体"/>
                <w:sz w:val="21"/>
                <w:szCs w:val="21"/>
              </w:rPr>
            </w:pPr>
            <w:r>
              <w:rPr>
                <w:rFonts w:hint="eastAsia" w:ascii="宋体" w:hAnsi="宋体"/>
                <w:sz w:val="21"/>
                <w:szCs w:val="21"/>
              </w:rPr>
              <w:t>海洋科研业务管理</w:t>
            </w:r>
          </w:p>
        </w:tc>
        <w:tc>
          <w:tcPr>
            <w:tcW w:w="2838" w:type="dxa"/>
            <w:shd w:val="clear" w:color="auto" w:fill="auto"/>
            <w:noWrap w:val="0"/>
            <w:vAlign w:val="center"/>
          </w:tcPr>
          <w:p>
            <w:pPr>
              <w:jc w:val="center"/>
              <w:rPr>
                <w:rFonts w:ascii="宋体" w:hAnsi="宋体"/>
                <w:sz w:val="21"/>
                <w:szCs w:val="21"/>
              </w:rPr>
            </w:pPr>
            <w:r>
              <w:rPr>
                <w:rFonts w:hint="eastAsia" w:ascii="宋体" w:hAnsi="宋体"/>
                <w:sz w:val="21"/>
                <w:szCs w:val="21"/>
              </w:rPr>
              <w:t>从事海洋科研业务管理工作</w:t>
            </w:r>
          </w:p>
        </w:tc>
        <w:tc>
          <w:tcPr>
            <w:tcW w:w="954" w:type="dxa"/>
            <w:shd w:val="clear" w:color="auto" w:fill="auto"/>
            <w:noWrap w:val="0"/>
            <w:vAlign w:val="center"/>
          </w:tcPr>
          <w:p>
            <w:pPr>
              <w:jc w:val="center"/>
              <w:rPr>
                <w:rFonts w:ascii="宋体" w:hAnsi="宋体"/>
                <w:sz w:val="21"/>
                <w:szCs w:val="21"/>
              </w:rPr>
            </w:pPr>
            <w:r>
              <w:rPr>
                <w:rFonts w:hint="eastAsia" w:ascii="宋体" w:hAnsi="宋体"/>
                <w:sz w:val="21"/>
                <w:szCs w:val="21"/>
              </w:rPr>
              <w:t>1</w:t>
            </w:r>
          </w:p>
        </w:tc>
        <w:tc>
          <w:tcPr>
            <w:tcW w:w="1869" w:type="dxa"/>
            <w:shd w:val="clear" w:color="auto" w:fill="auto"/>
            <w:noWrap w:val="0"/>
            <w:vAlign w:val="center"/>
          </w:tcPr>
          <w:p>
            <w:pPr>
              <w:jc w:val="center"/>
              <w:rPr>
                <w:rFonts w:ascii="宋体" w:hAnsi="宋体"/>
                <w:sz w:val="21"/>
                <w:szCs w:val="21"/>
              </w:rPr>
            </w:pPr>
            <w:r>
              <w:rPr>
                <w:rFonts w:hint="eastAsia" w:ascii="宋体" w:hAnsi="宋体"/>
                <w:sz w:val="21"/>
                <w:szCs w:val="21"/>
              </w:rPr>
              <w:t>管理学相关专业</w:t>
            </w:r>
          </w:p>
        </w:tc>
        <w:tc>
          <w:tcPr>
            <w:tcW w:w="1554" w:type="dxa"/>
            <w:shd w:val="clear" w:color="auto" w:fill="auto"/>
            <w:noWrap w:val="0"/>
            <w:vAlign w:val="center"/>
          </w:tcPr>
          <w:p>
            <w:pPr>
              <w:jc w:val="center"/>
              <w:rPr>
                <w:rFonts w:ascii="宋体" w:hAnsi="宋体"/>
                <w:sz w:val="21"/>
                <w:szCs w:val="21"/>
              </w:rPr>
            </w:pPr>
            <w:r>
              <w:rPr>
                <w:rFonts w:hint="eastAsia" w:ascii="宋体" w:hAnsi="宋体"/>
                <w:sz w:val="21"/>
                <w:szCs w:val="21"/>
              </w:rPr>
              <w:t>硕士研究生及以上学历或者学位</w:t>
            </w:r>
          </w:p>
        </w:tc>
        <w:tc>
          <w:tcPr>
            <w:tcW w:w="1386" w:type="dxa"/>
            <w:shd w:val="clear" w:color="auto" w:fill="auto"/>
            <w:noWrap w:val="0"/>
            <w:vAlign w:val="center"/>
          </w:tcPr>
          <w:p>
            <w:pPr>
              <w:jc w:val="center"/>
              <w:rPr>
                <w:rFonts w:ascii="宋体" w:hAnsi="宋体"/>
                <w:sz w:val="21"/>
                <w:szCs w:val="21"/>
              </w:rPr>
            </w:pPr>
            <w:r>
              <w:rPr>
                <w:rFonts w:hint="eastAsia" w:ascii="宋体" w:hAnsi="宋体"/>
                <w:sz w:val="21"/>
                <w:szCs w:val="21"/>
              </w:rPr>
              <w:t>不限</w:t>
            </w:r>
          </w:p>
        </w:tc>
        <w:tc>
          <w:tcPr>
            <w:tcW w:w="2421" w:type="dxa"/>
            <w:shd w:val="clear" w:color="auto" w:fill="auto"/>
            <w:noWrap w:val="0"/>
            <w:vAlign w:val="center"/>
          </w:tcPr>
          <w:p>
            <w:pPr>
              <w:jc w:val="center"/>
              <w:rPr>
                <w:rFonts w:ascii="宋体" w:hAnsi="宋体"/>
                <w:sz w:val="21"/>
                <w:szCs w:val="21"/>
              </w:rPr>
            </w:pPr>
            <w:r>
              <w:rPr>
                <w:rFonts w:hint="eastAsia" w:ascii="宋体" w:hAnsi="宋体"/>
                <w:sz w:val="21"/>
                <w:szCs w:val="21"/>
              </w:rPr>
              <w:t>3年及以上海洋相关工作经验, 40周岁（含）以内。</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833EC"/>
    <w:rsid w:val="4738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11"/>
    <w:pPr>
      <w:spacing w:before="240" w:after="60" w:line="312" w:lineRule="auto"/>
      <w:jc w:val="center"/>
      <w:outlineLvl w:val="1"/>
    </w:pPr>
    <w:rPr>
      <w:rFonts w:ascii="Cambria" w:hAnsi="Cambria" w:eastAsia="宋体"/>
      <w:b/>
      <w:bCs/>
      <w:kern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2020-08-31T08:54:00Z</dcterms:created>
  <dc:creator>侯一俊</dc:creator>
  <cp:lastModifiedBy>侯一俊</cp:lastModifiedBy>
  <dcterms:modified xsi:type="dcterms:W3CDTF">2020-08-31T08:55:22Z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