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04" w:rsidRDefault="00B31C04" w:rsidP="00B31C04">
      <w:pPr>
        <w:widowControl/>
        <w:shd w:val="clear" w:color="auto" w:fill="FFFFFF"/>
        <w:spacing w:before="100" w:beforeAutospacing="1" w:after="100" w:afterAutospacing="1"/>
        <w:outlineLvl w:val="0"/>
        <w:rPr>
          <w:rFonts w:ascii="宋体" w:hAnsi="宋体" w:cs="宋体"/>
          <w:b/>
          <w:bCs/>
          <w:kern w:val="36"/>
          <w:sz w:val="24"/>
          <w:szCs w:val="24"/>
        </w:rPr>
      </w:pPr>
      <w:r>
        <w:rPr>
          <w:rFonts w:ascii="宋体" w:hAnsi="宋体" w:cs="宋体" w:hint="eastAsia"/>
          <w:b/>
          <w:bCs/>
          <w:kern w:val="36"/>
          <w:sz w:val="24"/>
          <w:szCs w:val="24"/>
        </w:rPr>
        <w:t>附件</w:t>
      </w:r>
    </w:p>
    <w:p w:rsidR="00B31C04" w:rsidRDefault="00B31C04" w:rsidP="00B31C04">
      <w:pPr>
        <w:widowControl/>
        <w:shd w:val="clear" w:color="auto" w:fill="FFFFFF"/>
        <w:spacing w:before="100" w:beforeAutospacing="1" w:after="100" w:afterAutospacing="1"/>
        <w:jc w:val="center"/>
        <w:outlineLvl w:val="0"/>
        <w:rPr>
          <w:rFonts w:ascii="宋体" w:hAnsi="宋体" w:cs="宋体"/>
          <w:b/>
          <w:bCs/>
          <w:kern w:val="36"/>
          <w:sz w:val="24"/>
          <w:szCs w:val="24"/>
        </w:rPr>
      </w:pPr>
      <w:r>
        <w:rPr>
          <w:rFonts w:ascii="宋体" w:hAnsi="宋体" w:cs="宋体"/>
          <w:b/>
          <w:bCs/>
          <w:kern w:val="36"/>
          <w:sz w:val="24"/>
          <w:szCs w:val="24"/>
        </w:rPr>
        <w:t>工业和信息化部人才交流中心</w:t>
      </w:r>
      <w:r>
        <w:rPr>
          <w:rFonts w:ascii="宋体" w:hAnsi="宋体" w:cs="宋体" w:hint="eastAsia"/>
          <w:b/>
          <w:bCs/>
          <w:kern w:val="36"/>
          <w:sz w:val="24"/>
          <w:szCs w:val="24"/>
        </w:rPr>
        <w:t>2020年第二次</w:t>
      </w:r>
      <w:r>
        <w:rPr>
          <w:rFonts w:ascii="宋体" w:hAnsi="宋体" w:cs="宋体"/>
          <w:b/>
          <w:bCs/>
          <w:kern w:val="36"/>
          <w:sz w:val="24"/>
          <w:szCs w:val="24"/>
        </w:rPr>
        <w:t>公开招聘岗位信息表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58"/>
      </w:tblGrid>
      <w:tr w:rsidR="00B31C04" w:rsidTr="000019A6">
        <w:tc>
          <w:tcPr>
            <w:tcW w:w="15309" w:type="dxa"/>
            <w:tcBorders>
              <w:bottom w:val="single" w:sz="4" w:space="0" w:color="auto"/>
            </w:tcBorders>
          </w:tcPr>
          <w:p w:rsidR="00B31C04" w:rsidRDefault="00B31C04" w:rsidP="000019A6">
            <w:pPr>
              <w:widowControl/>
              <w:ind w:firstLine="48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单位公开招聘网址：www.miitec.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org.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cn                          联系电话：010-68207860</w:t>
            </w:r>
          </w:p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06"/>
              <w:gridCol w:w="3624"/>
              <w:gridCol w:w="510"/>
              <w:gridCol w:w="510"/>
              <w:gridCol w:w="639"/>
              <w:gridCol w:w="767"/>
              <w:gridCol w:w="639"/>
              <w:gridCol w:w="5953"/>
            </w:tblGrid>
            <w:tr w:rsidR="00B31C04" w:rsidTr="00B31C04">
              <w:trPr>
                <w:jc w:val="center"/>
              </w:trPr>
              <w:tc>
                <w:tcPr>
                  <w:tcW w:w="468" w:type="pct"/>
                  <w:vMerge w:val="restar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岗位名称</w:t>
                  </w:r>
                </w:p>
              </w:tc>
              <w:tc>
                <w:tcPr>
                  <w:tcW w:w="1299" w:type="pct"/>
                  <w:vMerge w:val="restar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岗位职责</w:t>
                  </w:r>
                </w:p>
              </w:tc>
              <w:tc>
                <w:tcPr>
                  <w:tcW w:w="183" w:type="pct"/>
                  <w:vMerge w:val="restar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招聘</w:t>
                  </w: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br/>
                    <w:t>人数</w:t>
                  </w:r>
                </w:p>
              </w:tc>
              <w:tc>
                <w:tcPr>
                  <w:tcW w:w="3050" w:type="pct"/>
                  <w:gridSpan w:val="5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招聘条件</w:t>
                  </w:r>
                </w:p>
              </w:tc>
            </w:tr>
            <w:tr w:rsidR="00B31C04" w:rsidTr="00B31C04">
              <w:trPr>
                <w:jc w:val="center"/>
              </w:trPr>
              <w:tc>
                <w:tcPr>
                  <w:tcW w:w="468" w:type="pct"/>
                  <w:vMerge/>
                  <w:vAlign w:val="center"/>
                </w:tcPr>
                <w:p w:rsidR="00B31C04" w:rsidRDefault="00B31C04" w:rsidP="000019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pct"/>
                  <w:vMerge/>
                  <w:vAlign w:val="center"/>
                </w:tcPr>
                <w:p w:rsidR="00B31C04" w:rsidRDefault="00B31C04" w:rsidP="000019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" w:type="pct"/>
                  <w:vMerge/>
                  <w:vAlign w:val="center"/>
                </w:tcPr>
                <w:p w:rsidR="00B31C04" w:rsidRDefault="00B31C04" w:rsidP="000019A6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3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招聘范围</w:t>
                  </w:r>
                </w:p>
              </w:tc>
              <w:tc>
                <w:tcPr>
                  <w:tcW w:w="229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75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学历</w:t>
                  </w:r>
                </w:p>
              </w:tc>
              <w:tc>
                <w:tcPr>
                  <w:tcW w:w="229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2134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其他条件</w:t>
                  </w:r>
                </w:p>
              </w:tc>
            </w:tr>
            <w:tr w:rsidR="00B31C04" w:rsidTr="00B31C04">
              <w:trPr>
                <w:jc w:val="center"/>
              </w:trPr>
              <w:tc>
                <w:tcPr>
                  <w:tcW w:w="468" w:type="pct"/>
                  <w:vAlign w:val="center"/>
                </w:tcPr>
                <w:p w:rsidR="00B31C04" w:rsidRDefault="00B31C04" w:rsidP="000019A6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人才</w:t>
                  </w:r>
                  <w:bookmarkStart w:id="0" w:name="_GoBack"/>
                  <w:bookmarkEnd w:id="0"/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开发处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职员</w:t>
                  </w:r>
                </w:p>
                <w:p w:rsidR="00B31C04" w:rsidRDefault="00B31C04" w:rsidP="000019A6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（七级及以下）</w:t>
                  </w:r>
                </w:p>
              </w:tc>
              <w:tc>
                <w:tcPr>
                  <w:tcW w:w="1299" w:type="pct"/>
                  <w:vAlign w:val="center"/>
                </w:tcPr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1、负责工业和信息化重点领域人才研究工作，参与研究过程管理及报告编写；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2、负责联合国内知名科研机构、行业龙头、院校等组织制定岗位能力要求标准；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3、负责开展工业和信息化重点领域人才评价工作，做好国内机构遴选、项目管理及成果汇报等工作；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4</w:t>
                  </w:r>
                  <w:r w:rsidRPr="00A1047D"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  <w:t>、</w:t>
                  </w: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完成上级有关部门、领导交办的其他工作。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3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3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社会招聘</w:t>
                  </w:r>
                </w:p>
              </w:tc>
              <w:tc>
                <w:tcPr>
                  <w:tcW w:w="229" w:type="pct"/>
                  <w:vAlign w:val="center"/>
                </w:tcPr>
                <w:p w:rsidR="00B31C04" w:rsidRPr="00640DAA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管理类</w:t>
                  </w:r>
                  <w:r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  <w:t>专业</w:t>
                  </w:r>
                </w:p>
              </w:tc>
              <w:tc>
                <w:tcPr>
                  <w:tcW w:w="275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硕士及以上</w:t>
                  </w:r>
                </w:p>
              </w:tc>
              <w:tc>
                <w:tcPr>
                  <w:tcW w:w="229" w:type="pct"/>
                  <w:vAlign w:val="center"/>
                </w:tcPr>
                <w:p w:rsidR="00B31C04" w:rsidRDefault="00B31C04" w:rsidP="000019A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  <w:szCs w:val="24"/>
                    </w:rPr>
                    <w:t>研究生及以上</w:t>
                  </w:r>
                </w:p>
              </w:tc>
              <w:tc>
                <w:tcPr>
                  <w:tcW w:w="2134" w:type="pct"/>
                  <w:vAlign w:val="center"/>
                </w:tcPr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1、管理类专业，硕士及以上学历；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2、三年以上相关工作经验，有良好的责任感和职业道德；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3、有较强的研究能力，参加过人才研究项目并在人才领域有公开发表的研究成果；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  <w:t>4</w:t>
                  </w: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、有较强的综合协调能力、组织管理能力和语言表达能力，工作热情、细致耐心；具有较高的政治素养和良好的文字水平；</w:t>
                  </w:r>
                </w:p>
                <w:p w:rsidR="00B31C04" w:rsidRPr="00A1047D" w:rsidRDefault="00B31C04" w:rsidP="000019A6">
                  <w:pPr>
                    <w:rPr>
                      <w:rFonts w:ascii="宋体" w:eastAsia="宋体" w:hAnsi="宋体" w:cs="仿宋_GB2312"/>
                      <w:bCs/>
                      <w:sz w:val="24"/>
                      <w:szCs w:val="24"/>
                    </w:rPr>
                  </w:pPr>
                  <w:r w:rsidRPr="00A1047D">
                    <w:rPr>
                      <w:rFonts w:ascii="宋体" w:eastAsia="宋体" w:hAnsi="宋体" w:cs="仿宋_GB2312" w:hint="eastAsia"/>
                      <w:bCs/>
                      <w:sz w:val="24"/>
                      <w:szCs w:val="24"/>
                    </w:rPr>
                    <w:t>5、中共党员优先。</w:t>
                  </w:r>
                </w:p>
              </w:tc>
            </w:tr>
          </w:tbl>
          <w:p w:rsidR="00B31C04" w:rsidRDefault="00B31C04" w:rsidP="000019A6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3C7E1D" w:rsidRDefault="003C7E1D"/>
    <w:sectPr w:rsidR="003C7E1D" w:rsidSect="00B31C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010" w:rsidRDefault="00275010" w:rsidP="00B31C04">
      <w:r>
        <w:separator/>
      </w:r>
    </w:p>
  </w:endnote>
  <w:endnote w:type="continuationSeparator" w:id="0">
    <w:p w:rsidR="00275010" w:rsidRDefault="00275010" w:rsidP="00B3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010" w:rsidRDefault="00275010" w:rsidP="00B31C04">
      <w:r>
        <w:separator/>
      </w:r>
    </w:p>
  </w:footnote>
  <w:footnote w:type="continuationSeparator" w:id="0">
    <w:p w:rsidR="00275010" w:rsidRDefault="00275010" w:rsidP="00B31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89"/>
    <w:rsid w:val="00275010"/>
    <w:rsid w:val="003C7E1D"/>
    <w:rsid w:val="00B31C04"/>
    <w:rsid w:val="00B8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C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C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C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Nrf</dc:creator>
  <cp:keywords/>
  <dc:description/>
  <cp:lastModifiedBy>Nrf</cp:lastModifiedBy>
  <cp:revision>2</cp:revision>
  <dcterms:created xsi:type="dcterms:W3CDTF">2020-07-28T05:47:00Z</dcterms:created>
  <dcterms:modified xsi:type="dcterms:W3CDTF">2020-07-28T05:48:00Z</dcterms:modified>
</cp:coreProperties>
</file>