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rPr>
          <w:rFonts w:ascii="Tahoma" w:hAnsi="Tahoma" w:eastAsia="Tahoma" w:cs="Tahoma"/>
          <w:color w:val="333333"/>
          <w:sz w:val="14"/>
          <w:szCs w:val="14"/>
        </w:rPr>
      </w:pPr>
      <w:r>
        <w:rPr>
          <w:rFonts w:hint="default" w:ascii="Tahoma" w:hAnsi="Tahoma" w:eastAsia="Tahoma" w:cs="Tahoma"/>
          <w:color w:val="333333"/>
          <w:kern w:val="0"/>
          <w:sz w:val="14"/>
          <w:szCs w:val="14"/>
          <w:bdr w:val="none" w:color="auto" w:sz="0" w:space="0"/>
          <w:lang w:val="en-US" w:eastAsia="zh-CN" w:bidi="ar"/>
        </w:rPr>
        <w:t>招聘岗位计划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rPr>
          <w:rFonts w:hint="default" w:ascii="Tahoma" w:hAnsi="Tahoma" w:eastAsia="Tahoma" w:cs="Tahoma"/>
          <w:color w:val="333333"/>
          <w:sz w:val="14"/>
          <w:szCs w:val="14"/>
        </w:rPr>
      </w:pPr>
      <w:r>
        <w:rPr>
          <w:rFonts w:hint="default" w:ascii="Tahoma" w:hAnsi="Tahoma" w:eastAsia="Tahoma" w:cs="Tahoma"/>
          <w:color w:val="333333"/>
          <w:kern w:val="0"/>
          <w:sz w:val="14"/>
          <w:szCs w:val="14"/>
          <w:bdr w:val="none" w:color="auto" w:sz="0" w:space="0"/>
          <w:lang w:val="en-US" w:eastAsia="zh-CN" w:bidi="ar"/>
        </w:rPr>
        <w:t>本次公开招聘的专职网格员计划共150名，按照总成绩从高到低顺序自主选择岗位。具体招聘计划如下:</w:t>
      </w:r>
    </w:p>
    <w:tbl>
      <w:tblPr>
        <w:tblW w:w="0" w:type="auto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  <w:gridCol w:w="1935"/>
        <w:gridCol w:w="1860"/>
        <w:gridCol w:w="28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玉井镇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薛00乡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马营乡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后所乡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吴马营乡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古城镇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下喇叭乡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马营庄乡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北周庄镇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张家庄乡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合盛堡乡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安荣乡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岱岳镇（农村）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岱岳镇（社区）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175E0"/>
    <w:rsid w:val="000B3585"/>
    <w:rsid w:val="000C59E8"/>
    <w:rsid w:val="000D037B"/>
    <w:rsid w:val="000D258D"/>
    <w:rsid w:val="00130D52"/>
    <w:rsid w:val="001627C8"/>
    <w:rsid w:val="001F543D"/>
    <w:rsid w:val="00201D16"/>
    <w:rsid w:val="0022718F"/>
    <w:rsid w:val="002C5BE2"/>
    <w:rsid w:val="002E00F9"/>
    <w:rsid w:val="00325B3C"/>
    <w:rsid w:val="003A156C"/>
    <w:rsid w:val="003B084A"/>
    <w:rsid w:val="003E3868"/>
    <w:rsid w:val="003F356E"/>
    <w:rsid w:val="00412CAB"/>
    <w:rsid w:val="00457C47"/>
    <w:rsid w:val="00460D1F"/>
    <w:rsid w:val="00466E50"/>
    <w:rsid w:val="0046753D"/>
    <w:rsid w:val="00476BE2"/>
    <w:rsid w:val="004B2BA9"/>
    <w:rsid w:val="005175E0"/>
    <w:rsid w:val="0053514D"/>
    <w:rsid w:val="00547FF9"/>
    <w:rsid w:val="005965B4"/>
    <w:rsid w:val="005B77A7"/>
    <w:rsid w:val="0068610D"/>
    <w:rsid w:val="006A3BA1"/>
    <w:rsid w:val="006A57A6"/>
    <w:rsid w:val="006A6190"/>
    <w:rsid w:val="006D6498"/>
    <w:rsid w:val="00703FD0"/>
    <w:rsid w:val="00715C2C"/>
    <w:rsid w:val="007272B9"/>
    <w:rsid w:val="00773F99"/>
    <w:rsid w:val="00783E0A"/>
    <w:rsid w:val="007D3D25"/>
    <w:rsid w:val="0083120C"/>
    <w:rsid w:val="00894D15"/>
    <w:rsid w:val="00916E1D"/>
    <w:rsid w:val="00937DD8"/>
    <w:rsid w:val="009708DD"/>
    <w:rsid w:val="0098705A"/>
    <w:rsid w:val="009875B2"/>
    <w:rsid w:val="009C57FA"/>
    <w:rsid w:val="009E15A2"/>
    <w:rsid w:val="009E52EA"/>
    <w:rsid w:val="00A55357"/>
    <w:rsid w:val="00AA3DA0"/>
    <w:rsid w:val="00B43729"/>
    <w:rsid w:val="00BB19A2"/>
    <w:rsid w:val="00C17F57"/>
    <w:rsid w:val="00C53A2C"/>
    <w:rsid w:val="00C8221D"/>
    <w:rsid w:val="00C879D9"/>
    <w:rsid w:val="00C90794"/>
    <w:rsid w:val="00CB0BAF"/>
    <w:rsid w:val="00D92CFB"/>
    <w:rsid w:val="00EA6F97"/>
    <w:rsid w:val="00EE4EFE"/>
    <w:rsid w:val="00FB777B"/>
    <w:rsid w:val="00FD6652"/>
    <w:rsid w:val="194908E6"/>
    <w:rsid w:val="222C1EFD"/>
    <w:rsid w:val="385B795F"/>
    <w:rsid w:val="430770E3"/>
    <w:rsid w:val="737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000000"/>
      <w:u w:val="none"/>
      <w:bdr w:val="none" w:color="auto" w:sz="0" w:space="0"/>
    </w:rPr>
  </w:style>
  <w:style w:type="character" w:styleId="9">
    <w:name w:val="Emphasis"/>
    <w:basedOn w:val="6"/>
    <w:qFormat/>
    <w:uiPriority w:val="20"/>
  </w:style>
  <w:style w:type="character" w:styleId="10">
    <w:name w:val="HTML Acronym"/>
    <w:basedOn w:val="6"/>
    <w:semiHidden/>
    <w:unhideWhenUsed/>
    <w:uiPriority w:val="99"/>
  </w:style>
  <w:style w:type="character" w:styleId="11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5">
    <w:name w:val="ke-button-common"/>
    <w:basedOn w:val="6"/>
    <w:uiPriority w:val="0"/>
  </w:style>
  <w:style w:type="character" w:customStyle="1" w:styleId="16">
    <w:name w:val="gwds_nopic"/>
    <w:basedOn w:val="6"/>
    <w:uiPriority w:val="0"/>
  </w:style>
  <w:style w:type="character" w:customStyle="1" w:styleId="17">
    <w:name w:val="gwds_nopic1"/>
    <w:basedOn w:val="6"/>
    <w:uiPriority w:val="0"/>
  </w:style>
  <w:style w:type="character" w:customStyle="1" w:styleId="18">
    <w:name w:val="gwds_nopic2"/>
    <w:basedOn w:val="6"/>
    <w:uiPriority w:val="0"/>
  </w:style>
  <w:style w:type="character" w:customStyle="1" w:styleId="19">
    <w:name w:val="pubtime"/>
    <w:basedOn w:val="6"/>
    <w:uiPriority w:val="0"/>
    <w:rPr>
      <w:color w:val="9E9E9E"/>
      <w:sz w:val="14"/>
      <w:szCs w:val="14"/>
    </w:rPr>
  </w:style>
  <w:style w:type="character" w:customStyle="1" w:styleId="20">
    <w:name w:val="al"/>
    <w:basedOn w:val="6"/>
    <w:uiPriority w:val="0"/>
  </w:style>
  <w:style w:type="character" w:customStyle="1" w:styleId="21">
    <w:name w:val="ar"/>
    <w:basedOn w:val="6"/>
    <w:uiPriority w:val="0"/>
  </w:style>
  <w:style w:type="character" w:customStyle="1" w:styleId="22">
    <w:name w:val="ora"/>
    <w:basedOn w:val="6"/>
    <w:uiPriority w:val="0"/>
  </w:style>
  <w:style w:type="character" w:customStyle="1" w:styleId="23">
    <w:name w:val="gra"/>
    <w:basedOn w:val="6"/>
    <w:uiPriority w:val="0"/>
  </w:style>
  <w:style w:type="character" w:customStyle="1" w:styleId="24">
    <w:name w:val="right2"/>
    <w:basedOn w:val="6"/>
    <w:uiPriority w:val="0"/>
  </w:style>
  <w:style w:type="character" w:customStyle="1" w:styleId="25">
    <w:name w:val="media-picbg"/>
    <w:basedOn w:val="6"/>
    <w:uiPriority w:val="0"/>
    <w:rPr>
      <w:shd w:val="clear" w:fill="197AC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24183-F714-4EA4-8112-C676DB8DCC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5</TotalTime>
  <ScaleCrop>false</ScaleCrop>
  <LinksUpToDate>false</LinksUpToDate>
  <CharactersWithSpaces>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2016-06-17T04:30:00Z</dcterms:created>
  <dc:creator>Administrator</dc:creator>
  <cp:lastModifiedBy>卜荣荣</cp:lastModifiedBy>
  <cp:lastPrinted>2019-09-22T12:30:00Z</cp:lastPrinted>
  <dcterms:modified xsi:type="dcterms:W3CDTF">2020-11-11T01:42:37Z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