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67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36"/>
        <w:gridCol w:w="1238"/>
        <w:gridCol w:w="2833"/>
        <w:gridCol w:w="63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00" w:hRule="atLeast"/>
          <w:jc w:val="center"/>
        </w:trPr>
        <w:tc>
          <w:tcPr>
            <w:tcW w:w="1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招聘岗位</w:t>
            </w:r>
          </w:p>
        </w:tc>
        <w:tc>
          <w:tcPr>
            <w:tcW w:w="123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招聘人数</w:t>
            </w:r>
          </w:p>
        </w:tc>
        <w:tc>
          <w:tcPr>
            <w:tcW w:w="28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招聘人员范围</w:t>
            </w:r>
          </w:p>
        </w:tc>
        <w:tc>
          <w:tcPr>
            <w:tcW w:w="63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2387" w:hRule="atLeast"/>
          <w:jc w:val="center"/>
        </w:trPr>
        <w:tc>
          <w:tcPr>
            <w:tcW w:w="1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科研岗位</w:t>
            </w:r>
          </w:p>
        </w:tc>
        <w:tc>
          <w:tcPr>
            <w:tcW w:w="12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5</w:t>
            </w:r>
          </w:p>
        </w:tc>
        <w:tc>
          <w:tcPr>
            <w:tcW w:w="28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国内普通高校应届博士</w:t>
            </w:r>
          </w:p>
          <w:p>
            <w:pPr>
              <w:pStyle w:val="2"/>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sz w:val="24"/>
                <w:szCs w:val="24"/>
              </w:rPr>
              <w:t>毕业生、出站博士后</w:t>
            </w:r>
          </w:p>
        </w:tc>
        <w:tc>
          <w:tcPr>
            <w:tcW w:w="6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napToGrid w:val="0"/>
              <w:spacing w:before="0" w:beforeAutospacing="1" w:after="0" w:afterAutospacing="1" w:line="360" w:lineRule="auto"/>
              <w:ind w:left="0" w:right="0" w:firstLine="0"/>
              <w:jc w:val="left"/>
            </w:pPr>
            <w:r>
              <w:rPr>
                <w:rFonts w:hint="eastAsia" w:ascii="宋体" w:hAnsi="宋体" w:eastAsia="宋体" w:cs="宋体"/>
                <w:sz w:val="24"/>
                <w:szCs w:val="24"/>
              </w:rPr>
              <w:t>国内普通高校应届博士毕业生包括2年择业期内未落实工作单位，其户口、档案、组织关系仍保留在原毕业学校、各级毕业生就业主管部门（毕业生就业指导服务中心）、各级人才交流服务机构和各级公共就业服务机构的未就业高校毕业生。</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25AF8"/>
    <w:rsid w:val="3612258E"/>
    <w:rsid w:val="7602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 w:type="character" w:customStyle="1" w:styleId="8">
    <w:name w:val="disabled"/>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2021-01-21T02:54:00Z</dcterms:created>
  <dc:creator>ぺ灬cc果冻ル</dc:creator>
  <cp:lastModifiedBy>ぺ灬cc果冻ル</cp:lastModifiedBy>
  <dcterms:modified xsi:type="dcterms:W3CDTF">2021-01-21T02:57:11Z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