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76" w:beforeAutospacing="0" w:after="376" w:afterAutospacing="0"/>
        <w:ind w:left="0" w:right="0"/>
        <w:jc w:val="center"/>
        <w:rPr>
          <w:b w:val="0"/>
          <w:sz w:val="15"/>
          <w:szCs w:val="15"/>
        </w:rPr>
      </w:pPr>
      <w:r>
        <w:rPr>
          <w:rFonts w:ascii="黑体" w:hAnsi="宋体" w:eastAsia="黑体" w:cs="黑体"/>
          <w:color w:val="E13817"/>
          <w:sz w:val="25"/>
          <w:szCs w:val="25"/>
          <w:shd w:val="clear" w:fill="FFFFFF"/>
        </w:rPr>
        <w:t>鼓楼区洪山镇社区卫生服务中心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333333"/>
          <w:sz w:val="15"/>
          <w:szCs w:val="15"/>
          <w:bdr w:val="none" w:color="auto" w:sz="0" w:space="0"/>
          <w:shd w:val="clear" w:fill="FFFFFF"/>
        </w:rPr>
        <w:t>岗位要求</w:t>
      </w:r>
    </w:p>
    <w:tbl>
      <w:tblPr>
        <w:tblW w:w="4821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1161"/>
        <w:gridCol w:w="1021"/>
        <w:gridCol w:w="2430"/>
        <w:gridCol w:w="2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   人数</w:t>
            </w:r>
          </w:p>
        </w:tc>
        <w:tc>
          <w:tcPr>
            <w:tcW w:w="6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公卫科 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中医学和中西医结合类、临床医学类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 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中医学和中西医结合类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防保科公卫医师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预防医学、中医学和中西医结合类、临床医学类、公共卫生和预防医学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儿保科 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公共卫生与预防医学、预防医学、中医学和中西医结合类、临床医学类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妇保科 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临床医学类、中医学和中西医结合类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35周岁及以下，具备执业医师及以上资格证书，具备中级及以上专业技术职称者，文化程度可放宽至非全日制大专。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 医师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具备执业医师及以上资格证书，在确保到退休社保最低缴费年限达到15年的前提下年龄可放宽至45周岁及以下。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会计（学）、财务管理、会计（财务）电算化、会计电算化、会计与审计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35周岁及以下，具备会计初级及以上专业技术资格证书。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金牛山收费员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会计（学）、财务管理、会计（财务）电算化、会计电算化、会计与审计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</w:t>
            </w: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具备会计初级及以上专业技术资格证书。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药房工作人员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药学类、中药学类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35周岁及以下，具备药士以上资格证书。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中心防保科预检分诊护士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35周岁及以下，具备执业护士及以上资格证书。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金牛山分部防保科预检分诊护士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35周岁及以下，具备执业护士及以上资格证书。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3ADE"/>
    <w:rsid w:val="56D1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 w:line="240" w:lineRule="auto"/>
      <w:ind w:left="0" w:right="0"/>
      <w:jc w:val="left"/>
    </w:pPr>
    <w:rPr>
      <w:rFonts w:hint="eastAsia" w:ascii="宋体" w:hAnsi="宋体" w:eastAsia="宋体" w:cs="宋体"/>
      <w:b/>
      <w:color w:val="auto"/>
      <w:kern w:val="0"/>
      <w:sz w:val="15"/>
      <w:szCs w:val="15"/>
      <w:bdr w:val="none" w:color="auto" w:sz="0" w:space="0"/>
      <w:shd w:val="clear" w:fill="auto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mailbox"/>
    <w:basedOn w:val="5"/>
    <w:uiPriority w:val="0"/>
  </w:style>
  <w:style w:type="character" w:customStyle="1" w:styleId="9">
    <w:name w:val="s1"/>
    <w:basedOn w:val="5"/>
    <w:uiPriority w:val="0"/>
  </w:style>
  <w:style w:type="character" w:customStyle="1" w:styleId="10">
    <w:name w:val="t_l"/>
    <w:basedOn w:val="5"/>
    <w:uiPriority w:val="0"/>
    <w:rPr>
      <w:b/>
      <w:color w:val="E40000"/>
    </w:rPr>
  </w:style>
  <w:style w:type="character" w:customStyle="1" w:styleId="11">
    <w:name w:val="more"/>
    <w:basedOn w:val="5"/>
    <w:uiPriority w:val="0"/>
  </w:style>
  <w:style w:type="character" w:customStyle="1" w:styleId="12">
    <w:name w:val="question"/>
    <w:basedOn w:val="5"/>
    <w:uiPriority w:val="0"/>
    <w:rPr>
      <w:color w:val="D00500"/>
    </w:rPr>
  </w:style>
  <w:style w:type="character" w:customStyle="1" w:styleId="13">
    <w:name w:val="fgx"/>
    <w:basedOn w:val="5"/>
    <w:uiPriority w:val="0"/>
  </w:style>
  <w:style w:type="character" w:customStyle="1" w:styleId="14">
    <w:name w:val="t_listbox_a1"/>
    <w:basedOn w:val="5"/>
    <w:uiPriority w:val="0"/>
  </w:style>
  <w:style w:type="character" w:customStyle="1" w:styleId="15">
    <w:name w:val="no_r_mar"/>
    <w:basedOn w:val="5"/>
    <w:uiPriority w:val="0"/>
  </w:style>
  <w:style w:type="character" w:customStyle="1" w:styleId="16">
    <w:name w:val="no_top"/>
    <w:basedOn w:val="5"/>
    <w:uiPriority w:val="0"/>
  </w:style>
  <w:style w:type="character" w:customStyle="1" w:styleId="17">
    <w:name w:val="no_bor_bot"/>
    <w:basedOn w:val="5"/>
    <w:uiPriority w:val="0"/>
  </w:style>
  <w:style w:type="character" w:customStyle="1" w:styleId="18">
    <w:name w:val="no_bor_bot1"/>
    <w:basedOn w:val="5"/>
    <w:uiPriority w:val="0"/>
  </w:style>
  <w:style w:type="character" w:customStyle="1" w:styleId="19">
    <w:name w:val="quality_inx"/>
    <w:basedOn w:val="5"/>
    <w:uiPriority w:val="0"/>
  </w:style>
  <w:style w:type="character" w:customStyle="1" w:styleId="20">
    <w:name w:val="logo"/>
    <w:basedOn w:val="5"/>
    <w:uiPriority w:val="0"/>
    <w:rPr>
      <w:bdr w:val="none" w:color="auto" w:sz="0" w:space="0"/>
    </w:rPr>
  </w:style>
  <w:style w:type="character" w:customStyle="1" w:styleId="21">
    <w:name w:val="tit"/>
    <w:basedOn w:val="5"/>
    <w:uiPriority w:val="0"/>
  </w:style>
  <w:style w:type="character" w:customStyle="1" w:styleId="22">
    <w:name w:val="tit1"/>
    <w:basedOn w:val="5"/>
    <w:uiPriority w:val="0"/>
    <w:rPr>
      <w:bdr w:val="none" w:color="auto" w:sz="0" w:space="0"/>
    </w:rPr>
  </w:style>
  <w:style w:type="character" w:customStyle="1" w:styleId="23">
    <w:name w:val="tit2"/>
    <w:basedOn w:val="5"/>
    <w:uiPriority w:val="0"/>
    <w:rPr>
      <w:b/>
      <w:color w:val="E40000"/>
      <w:bdr w:val="none" w:color="auto" w:sz="0" w:space="0"/>
    </w:rPr>
  </w:style>
  <w:style w:type="character" w:customStyle="1" w:styleId="24">
    <w:name w:val="tit3"/>
    <w:basedOn w:val="5"/>
    <w:uiPriority w:val="0"/>
    <w:rPr>
      <w:b/>
      <w:color w:val="E40000"/>
      <w:bdr w:val="none" w:color="auto" w:sz="0" w:space="0"/>
    </w:rPr>
  </w:style>
  <w:style w:type="character" w:customStyle="1" w:styleId="25">
    <w:name w:val="tit4"/>
    <w:basedOn w:val="5"/>
    <w:uiPriority w:val="0"/>
    <w:rPr>
      <w:b/>
      <w:color w:val="E40000"/>
      <w:bdr w:val="none" w:color="auto" w:sz="0" w:space="0"/>
    </w:rPr>
  </w:style>
  <w:style w:type="character" w:customStyle="1" w:styleId="26">
    <w:name w:val="r_tit"/>
    <w:basedOn w:val="5"/>
    <w:uiPriority w:val="0"/>
    <w:rPr>
      <w:b/>
      <w:color w:val="E40000"/>
      <w:bdr w:val="none" w:color="auto" w:sz="0" w:space="0"/>
    </w:rPr>
  </w:style>
  <w:style w:type="character" w:customStyle="1" w:styleId="27">
    <w:name w:val="jqr_inx"/>
    <w:basedOn w:val="5"/>
    <w:uiPriority w:val="0"/>
  </w:style>
  <w:style w:type="character" w:customStyle="1" w:styleId="28">
    <w:name w:val="tit_web"/>
    <w:basedOn w:val="5"/>
    <w:uiPriority w:val="0"/>
    <w:rPr>
      <w:color w:val="FFFFFF"/>
    </w:rPr>
  </w:style>
  <w:style w:type="character" w:customStyle="1" w:styleId="29">
    <w:name w:val="sq_tit"/>
    <w:basedOn w:val="5"/>
    <w:uiPriority w:val="0"/>
    <w:rPr>
      <w:b/>
      <w:sz w:val="17"/>
      <w:szCs w:val="17"/>
      <w:bdr w:val="none" w:color="auto" w:sz="0" w:space="0"/>
    </w:rPr>
  </w:style>
  <w:style w:type="character" w:customStyle="1" w:styleId="30">
    <w:name w:val="fltitle"/>
    <w:basedOn w:val="5"/>
    <w:uiPriority w:val="0"/>
    <w:rPr>
      <w:color w:val="E90202"/>
      <w:sz w:val="16"/>
      <w:szCs w:val="16"/>
    </w:rPr>
  </w:style>
  <w:style w:type="character" w:customStyle="1" w:styleId="31">
    <w:name w:val="zskrighttim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2020-10-30T02:17:00Z</dcterms:created>
  <dc:creator>ASUS</dc:creator>
  <cp:lastModifiedBy>ASUS</cp:lastModifiedBy>
  <dcterms:modified xsi:type="dcterms:W3CDTF">2020-10-30T02:18:12Z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