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B5E" w:rsidRPr="00F22B5E" w:rsidRDefault="00F22B5E" w:rsidP="00627F99">
      <w:pPr>
        <w:spacing w:afterLines="100"/>
        <w:jc w:val="center"/>
        <w:rPr>
          <w:rFonts w:ascii="方正小标宋_GBK" w:eastAsia="方正小标宋_GBK"/>
          <w:sz w:val="44"/>
          <w:szCs w:val="44"/>
        </w:rPr>
      </w:pPr>
      <w:r w:rsidRPr="00F22B5E">
        <w:rPr>
          <w:rFonts w:ascii="方正小标宋_GBK" w:eastAsia="方正小标宋_GBK" w:hint="eastAsia"/>
          <w:sz w:val="44"/>
          <w:szCs w:val="44"/>
        </w:rPr>
        <w:t>昆明市劳动人事争议仲裁院简介</w:t>
      </w:r>
    </w:p>
    <w:p w:rsidR="00B43C0D" w:rsidRPr="00F22B5E" w:rsidRDefault="00F22B5E" w:rsidP="00B43C0D">
      <w:pPr>
        <w:spacing w:afterLines="100"/>
        <w:ind w:firstLineChars="200" w:firstLine="640"/>
        <w:rPr>
          <w:rFonts w:ascii="仿宋_GB2312" w:eastAsia="仿宋_GB2312"/>
          <w:sz w:val="32"/>
          <w:szCs w:val="32"/>
        </w:rPr>
      </w:pPr>
      <w:r w:rsidRPr="00F22B5E">
        <w:rPr>
          <w:rFonts w:ascii="仿宋_GB2312" w:eastAsia="仿宋_GB2312" w:hint="eastAsia"/>
          <w:sz w:val="32"/>
          <w:szCs w:val="32"/>
        </w:rPr>
        <w:t>昆明市劳动人事争议仲裁院由昆明市人力资源和社会保障局主管，为财政全额拨款副县级事业单位。主要职责是：宣传贯彻国家、省、市有关劳动关系和劳动人事争议仲裁的法律、法规和规章制度；按照劳动人事争议仲裁制度的规定，负责办理市级管辖的劳动人事争议仲裁案件；负责指导全市用人单位劳动人事争议调解委员会和各街道、乡镇劳动人事争议协调机构工作；承担昆明市劳动人事争议仲裁委员会办公室的日常工作；完成上级交办的其他工作。</w:t>
      </w:r>
    </w:p>
    <w:sectPr w:rsidR="00B43C0D" w:rsidRPr="00F22B5E" w:rsidSect="00B43C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576" w:rsidRDefault="00156576" w:rsidP="00F22B5E">
      <w:r>
        <w:separator/>
      </w:r>
    </w:p>
  </w:endnote>
  <w:endnote w:type="continuationSeparator" w:id="0">
    <w:p w:rsidR="00156576" w:rsidRDefault="00156576" w:rsidP="00F22B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576" w:rsidRDefault="00156576" w:rsidP="00F22B5E">
      <w:r>
        <w:separator/>
      </w:r>
    </w:p>
  </w:footnote>
  <w:footnote w:type="continuationSeparator" w:id="0">
    <w:p w:rsidR="00156576" w:rsidRDefault="00156576" w:rsidP="00F22B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2B5E"/>
    <w:rsid w:val="00156576"/>
    <w:rsid w:val="00627F99"/>
    <w:rsid w:val="00B43C0D"/>
    <w:rsid w:val="00F22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C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22B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22B5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22B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22B5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</cp:lastModifiedBy>
  <cp:revision>3</cp:revision>
  <dcterms:created xsi:type="dcterms:W3CDTF">2020-09-07T02:03:00Z</dcterms:created>
  <dcterms:modified xsi:type="dcterms:W3CDTF">2020-09-07T12:11:00Z</dcterms:modified>
</cp:coreProperties>
</file>