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5" w:type="dxa"/>
        <w:tblLayout w:type="fixed"/>
        <w:tblLook w:val="04A0"/>
      </w:tblPr>
      <w:tblGrid>
        <w:gridCol w:w="1383"/>
        <w:gridCol w:w="709"/>
        <w:gridCol w:w="709"/>
        <w:gridCol w:w="1275"/>
        <w:gridCol w:w="1701"/>
        <w:gridCol w:w="3118"/>
      </w:tblGrid>
      <w:tr w:rsidR="007159FE" w:rsidRPr="007159FE" w:rsidTr="007159FE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招聘</w:t>
            </w:r>
          </w:p>
          <w:p w:rsidR="007159FE" w:rsidRPr="007159FE" w:rsidRDefault="007159FE" w:rsidP="007159FE">
            <w:pPr>
              <w:adjustRightInd/>
              <w:snapToGrid/>
              <w:spacing w:before="100" w:beforeAutospacing="1" w:after="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年龄要求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/>
                <w:sz w:val="24"/>
              </w:rPr>
              <w:t>其他条件</w:t>
            </w:r>
          </w:p>
        </w:tc>
      </w:tr>
      <w:tr w:rsidR="007159FE" w:rsidRPr="007159FE" w:rsidTr="007159FE">
        <w:trPr>
          <w:trHeight w:val="14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全科医学医师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临床医学或全科医学专业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35周岁以下（1986年6月4日以后出生）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具有执业医师资格且执业范围为全科医学专业，完成住院医师规范化培训。</w:t>
            </w:r>
          </w:p>
        </w:tc>
      </w:tr>
      <w:tr w:rsidR="007159FE" w:rsidRPr="007159FE" w:rsidTr="007159FE">
        <w:trPr>
          <w:trHeight w:val="10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心电图技师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护理或临床医学专业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35周岁以下（1986年6月4日以后出生）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具有相关执业资格。</w:t>
            </w:r>
          </w:p>
        </w:tc>
      </w:tr>
      <w:tr w:rsidR="007159FE" w:rsidRPr="007159FE" w:rsidTr="007159FE">
        <w:trPr>
          <w:trHeight w:val="10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医务部干事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本科及以上学历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医学类相关专业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35周岁以下（1986年6月4日以后出生）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能熟练运用excel、</w:t>
            </w:r>
            <w:proofErr w:type="spellStart"/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ppt</w:t>
            </w:r>
            <w:proofErr w:type="spellEnd"/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等办公软件，有临床工作或医务工作经验者优先。</w:t>
            </w:r>
          </w:p>
        </w:tc>
      </w:tr>
      <w:tr w:rsidR="007159FE" w:rsidRPr="007159FE" w:rsidTr="007159FE">
        <w:trPr>
          <w:trHeight w:val="10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宣传统战部干事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30周岁以下（1991年6月4日以后出生）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须为2021届应届毕业生。</w:t>
            </w:r>
          </w:p>
          <w:p w:rsidR="007159FE" w:rsidRPr="007159FE" w:rsidRDefault="007159FE" w:rsidP="007159FE">
            <w:pPr>
              <w:adjustRightInd/>
              <w:snapToGrid/>
              <w:spacing w:before="100" w:beforeAutospacing="1"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具有扎实的新闻和软文写作功底，能熟练掌握摄影和摄像技术，具备一定的活动策划、组织和执行能力。</w:t>
            </w:r>
          </w:p>
        </w:tc>
      </w:tr>
      <w:tr w:rsidR="007159FE" w:rsidRPr="007159FE" w:rsidTr="007159FE">
        <w:trPr>
          <w:trHeight w:val="12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中药调剂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中药学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30周岁以下（1991年6月4日以后出生）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具有医院中药调剂岗位工作经验者优先</w:t>
            </w:r>
          </w:p>
        </w:tc>
      </w:tr>
      <w:tr w:rsidR="007159FE" w:rsidRPr="007159FE" w:rsidTr="007159FE">
        <w:trPr>
          <w:trHeight w:val="10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事业发展部运营助理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35周岁以下（1986年6月4日以后出生）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FE" w:rsidRPr="007159FE" w:rsidRDefault="007159FE" w:rsidP="007159FE">
            <w:pPr>
              <w:adjustRightInd/>
              <w:snapToGrid/>
              <w:spacing w:before="100" w:beforeAutospacing="1" w:after="100" w:afterAutospacing="1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59FE">
              <w:rPr>
                <w:rFonts w:ascii="宋体" w:eastAsia="宋体" w:hAnsi="宋体" w:cs="宋体" w:hint="eastAsia"/>
                <w:sz w:val="24"/>
                <w:szCs w:val="24"/>
              </w:rPr>
              <w:t>具有较强的学习能力、外拓能力和沟通协调能力，具有较强的文字能力，能熟练运用各类办公软件</w:t>
            </w:r>
          </w:p>
        </w:tc>
      </w:tr>
    </w:tbl>
    <w:p w:rsidR="004358AB" w:rsidRPr="007159FE" w:rsidRDefault="004358AB" w:rsidP="007159FE"/>
    <w:sectPr w:rsidR="004358AB" w:rsidRPr="007159FE" w:rsidSect="00715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585D"/>
    <w:rsid w:val="00323B43"/>
    <w:rsid w:val="003D37D8"/>
    <w:rsid w:val="00426133"/>
    <w:rsid w:val="004358AB"/>
    <w:rsid w:val="007159FE"/>
    <w:rsid w:val="008B7726"/>
    <w:rsid w:val="00D31D50"/>
    <w:rsid w:val="00E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641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641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7625323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92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2021-06-05T01:22:00Z</dcterms:created>
  <dcterms:modified xsi:type="dcterms:W3CDTF">2021-06-05T01:22:00Z</dcterms:modified>
</cp:coreProperties>
</file>