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2" w:type="dxa"/>
        <w:jc w:val="center"/>
        <w:tblCellMar>
          <w:left w:w="0" w:type="dxa"/>
          <w:right w:w="0" w:type="dxa"/>
        </w:tblCellMar>
        <w:tblLook w:val="04A0"/>
      </w:tblPr>
      <w:tblGrid>
        <w:gridCol w:w="538"/>
        <w:gridCol w:w="1244"/>
        <w:gridCol w:w="1194"/>
        <w:gridCol w:w="822"/>
        <w:gridCol w:w="1420"/>
        <w:gridCol w:w="1298"/>
        <w:gridCol w:w="1946"/>
      </w:tblGrid>
      <w:tr w:rsidR="00C04D56" w:rsidRPr="00C04D56" w:rsidTr="00C04D56">
        <w:trPr>
          <w:trHeight w:val="7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岗位描述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 w:line="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年龄</w:t>
            </w:r>
          </w:p>
        </w:tc>
      </w:tr>
      <w:tr w:rsidR="00C04D56" w:rsidRPr="00C04D56" w:rsidTr="00C04D56">
        <w:trPr>
          <w:trHeight w:val="1723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军事教员兼学生生活指导员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担任学生军事训练及学生生活管理等工作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国家承认的本科及以上学历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不限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30周岁以下（1989年11月23日以后出生）</w:t>
            </w:r>
          </w:p>
        </w:tc>
      </w:tr>
      <w:tr w:rsidR="00C04D56" w:rsidRPr="00C04D56" w:rsidTr="00C04D56">
        <w:trPr>
          <w:trHeight w:val="692"/>
          <w:jc w:val="center"/>
        </w:trPr>
        <w:tc>
          <w:tcPr>
            <w:tcW w:w="846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D56" w:rsidRPr="00C04D56" w:rsidRDefault="00C04D56" w:rsidP="00C04D5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04D56">
              <w:rPr>
                <w:rFonts w:ascii="仿宋" w:eastAsia="仿宋" w:hAnsi="仿宋" w:cs="宋体" w:hint="eastAsia"/>
                <w:sz w:val="32"/>
                <w:szCs w:val="32"/>
              </w:rPr>
              <w:t>备注：被招聘人员具体工作岗位须服从单位统一安排。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04D56"/>
    <w:rsid w:val="00323B43"/>
    <w:rsid w:val="003D37D8"/>
    <w:rsid w:val="004358AB"/>
    <w:rsid w:val="0064020C"/>
    <w:rsid w:val="00862409"/>
    <w:rsid w:val="008811B0"/>
    <w:rsid w:val="008B7726"/>
    <w:rsid w:val="00B600C9"/>
    <w:rsid w:val="00B952C0"/>
    <w:rsid w:val="00C04D5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2020-11-17T02:10:00Z</dcterms:created>
  <dcterms:modified xsi:type="dcterms:W3CDTF">2020-11-17T02:12:00Z</dcterms:modified>
</cp:coreProperties>
</file>